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41" w:rsidRPr="002E1641" w:rsidRDefault="002E1641">
      <w:pPr>
        <w:rPr>
          <w:b/>
          <w:sz w:val="28"/>
          <w:szCs w:val="28"/>
        </w:rPr>
      </w:pPr>
      <w:r w:rsidRPr="002E1641">
        <w:rPr>
          <w:b/>
          <w:sz w:val="28"/>
          <w:szCs w:val="28"/>
        </w:rPr>
        <w:t>Automatic Cableway System</w:t>
      </w:r>
    </w:p>
    <w:p w:rsidR="002E1641" w:rsidRDefault="002E1641">
      <w:r>
        <w:t>All cableways shall use an automatic cableway gauging system.  New cableways that are installed will accommodate the automatic cableway gauging system. The automatic cableway gauging system shall have the capability of being shared among all cableways.</w:t>
      </w:r>
    </w:p>
    <w:p w:rsidR="002E1641" w:rsidRDefault="002E1641" w:rsidP="002E1641">
      <w:pPr>
        <w:jc w:val="both"/>
      </w:pPr>
      <w:r>
        <w:t>The automatic cableway gauging system shall meet or exceed the following specifications:</w:t>
      </w:r>
    </w:p>
    <w:tbl>
      <w:tblPr>
        <w:tblW w:w="10042" w:type="dxa"/>
        <w:tblCellMar>
          <w:left w:w="0" w:type="dxa"/>
          <w:right w:w="0" w:type="dxa"/>
        </w:tblCellMar>
        <w:tblLook w:val="04A0" w:firstRow="1" w:lastRow="0" w:firstColumn="1" w:lastColumn="0" w:noHBand="0" w:noVBand="1"/>
      </w:tblPr>
      <w:tblGrid>
        <w:gridCol w:w="1420"/>
        <w:gridCol w:w="8622"/>
      </w:tblGrid>
      <w:tr w:rsidR="002E1641" w:rsidRPr="006C24B4" w:rsidTr="00D74603">
        <w:trPr>
          <w:trHeight w:val="240"/>
        </w:trPr>
        <w:tc>
          <w:tcPr>
            <w:tcW w:w="10042" w:type="dxa"/>
            <w:gridSpan w:val="2"/>
            <w:tcBorders>
              <w:top w:val="single" w:sz="8" w:space="0" w:color="FFFFFF"/>
              <w:left w:val="single" w:sz="8" w:space="0" w:color="FFFFFF"/>
              <w:bottom w:val="single" w:sz="24" w:space="0" w:color="FFFFFF"/>
              <w:right w:val="single" w:sz="8" w:space="0" w:color="FFFFFF"/>
            </w:tcBorders>
            <w:shd w:val="clear" w:color="auto" w:fill="93A299"/>
            <w:tcMar>
              <w:top w:w="15" w:type="dxa"/>
              <w:left w:w="52" w:type="dxa"/>
              <w:bottom w:w="0" w:type="dxa"/>
              <w:right w:w="52" w:type="dxa"/>
            </w:tcMar>
            <w:hideMark/>
          </w:tcPr>
          <w:p w:rsidR="002E1641" w:rsidRPr="006C24B4" w:rsidRDefault="002E1641" w:rsidP="00D74603">
            <w:pPr>
              <w:spacing w:after="0"/>
              <w:jc w:val="center"/>
              <w:rPr>
                <w:sz w:val="24"/>
                <w:szCs w:val="24"/>
              </w:rPr>
            </w:pPr>
            <w:r>
              <w:rPr>
                <w:b/>
                <w:bCs/>
                <w:sz w:val="24"/>
                <w:szCs w:val="24"/>
              </w:rPr>
              <w:t>Automatic Cableway</w:t>
            </w:r>
          </w:p>
        </w:tc>
      </w:tr>
      <w:tr w:rsidR="002E1641" w:rsidRPr="006C24B4" w:rsidTr="00D74603">
        <w:trPr>
          <w:trHeight w:val="216"/>
        </w:trPr>
        <w:tc>
          <w:tcPr>
            <w:tcW w:w="10042" w:type="dxa"/>
            <w:gridSpan w:val="2"/>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6C24B4" w:rsidRDefault="002E1641" w:rsidP="00D74603">
            <w:pPr>
              <w:spacing w:after="0"/>
              <w:jc w:val="center"/>
              <w:rPr>
                <w:sz w:val="24"/>
                <w:szCs w:val="24"/>
              </w:rPr>
            </w:pPr>
            <w:r w:rsidRPr="006C24B4">
              <w:rPr>
                <w:b/>
                <w:bCs/>
                <w:sz w:val="24"/>
                <w:szCs w:val="24"/>
              </w:rPr>
              <w:t>System</w:t>
            </w:r>
          </w:p>
        </w:tc>
      </w:tr>
      <w:tr w:rsidR="002E1641" w:rsidRPr="006C24B4" w:rsidTr="00D74603">
        <w:trPr>
          <w:trHeight w:val="72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3827C2" w:rsidRDefault="002E1641" w:rsidP="00D74603">
            <w:pPr>
              <w:rPr>
                <w:b/>
              </w:rPr>
            </w:pPr>
            <w:r w:rsidRPr="003827C2">
              <w:rPr>
                <w:b/>
              </w:rPr>
              <w:t>Site Conditions</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hideMark/>
          </w:tcPr>
          <w:p w:rsidR="002E1641" w:rsidRPr="00A86D20" w:rsidRDefault="002E1641" w:rsidP="00D74603">
            <w:pPr>
              <w:pStyle w:val="tablebullet"/>
              <w:numPr>
                <w:ilvl w:val="0"/>
                <w:numId w:val="10"/>
              </w:numPr>
              <w:tabs>
                <w:tab w:val="clear" w:pos="175"/>
                <w:tab w:val="left" w:pos="234"/>
              </w:tabs>
              <w:rPr>
                <w:rFonts w:ascii="Times New Roman" w:hAnsi="Times New Roman"/>
              </w:rPr>
            </w:pPr>
            <w:r>
              <w:rPr>
                <w:rFonts w:ascii="Times New Roman" w:hAnsi="Times New Roman"/>
              </w:rPr>
              <w:t>A</w:t>
            </w:r>
            <w:r w:rsidRPr="00A86D20">
              <w:rPr>
                <w:rFonts w:ascii="Times New Roman" w:hAnsi="Times New Roman"/>
              </w:rPr>
              <w:t>mbient temperature: -30 to +60 degrees C (air)</w:t>
            </w:r>
          </w:p>
          <w:p w:rsidR="002E1641" w:rsidRPr="002E1641" w:rsidRDefault="002E1641" w:rsidP="00D74603">
            <w:pPr>
              <w:pStyle w:val="tablebullet"/>
              <w:numPr>
                <w:ilvl w:val="0"/>
                <w:numId w:val="10"/>
              </w:numPr>
              <w:tabs>
                <w:tab w:val="clear" w:pos="175"/>
                <w:tab w:val="left" w:pos="234"/>
              </w:tabs>
              <w:rPr>
                <w:rFonts w:ascii="Times New Roman" w:hAnsi="Times New Roman"/>
              </w:rPr>
            </w:pPr>
            <w:r>
              <w:rPr>
                <w:rFonts w:ascii="Times New Roman" w:hAnsi="Times New Roman"/>
              </w:rPr>
              <w:t>R</w:t>
            </w:r>
            <w:r w:rsidRPr="00A86D20">
              <w:rPr>
                <w:rFonts w:ascii="Times New Roman" w:hAnsi="Times New Roman"/>
              </w:rPr>
              <w:t xml:space="preserve">elative humidity: 5% to 100%, semi-arid climate </w:t>
            </w:r>
          </w:p>
        </w:tc>
      </w:tr>
      <w:tr w:rsidR="002E1641" w:rsidRPr="006C24B4" w:rsidTr="00D74603">
        <w:trPr>
          <w:trHeight w:val="1222"/>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3827C2" w:rsidRDefault="002E1641" w:rsidP="00D74603">
            <w:pPr>
              <w:rPr>
                <w:b/>
              </w:rPr>
            </w:pPr>
            <w:r w:rsidRPr="00D35058">
              <w:rPr>
                <w:b/>
                <w:color w:val="FF0000"/>
              </w:rPr>
              <w:t>Shared System</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hideMark/>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The system shall perform river and stream discharge measurements from fixed cableways using either conventional Columbus type gauging weights and mechanical current meter or Acoustic Doppler Current Profiler (ADCP)</w:t>
            </w:r>
          </w:p>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The system shall be operated from the bank of the river or stream using remote control</w:t>
            </w:r>
          </w:p>
          <w:p w:rsidR="002E1641" w:rsidRPr="00A86D20" w:rsidRDefault="002E1641" w:rsidP="00D74603">
            <w:pPr>
              <w:pStyle w:val="tablebullet"/>
              <w:numPr>
                <w:ilvl w:val="0"/>
                <w:numId w:val="10"/>
              </w:numPr>
              <w:tabs>
                <w:tab w:val="clear" w:pos="175"/>
                <w:tab w:val="left" w:pos="234"/>
              </w:tabs>
              <w:rPr>
                <w:rFonts w:ascii="Times New Roman" w:hAnsi="Times New Roman"/>
              </w:rPr>
            </w:pPr>
            <w:r w:rsidRPr="00A86D20">
              <w:rPr>
                <w:rFonts w:ascii="Times New Roman" w:hAnsi="Times New Roman"/>
              </w:rPr>
              <w:t xml:space="preserve">The system shall allow the current meter or ADCP to traverse the stream at user selected distances and user selected depths (in the case of the current meter).  </w:t>
            </w:r>
          </w:p>
          <w:p w:rsidR="002E1641" w:rsidRPr="00A86D20" w:rsidRDefault="002E1641" w:rsidP="00D74603">
            <w:pPr>
              <w:pStyle w:val="tablebullet"/>
              <w:numPr>
                <w:ilvl w:val="0"/>
                <w:numId w:val="10"/>
              </w:numPr>
              <w:tabs>
                <w:tab w:val="clear" w:pos="175"/>
                <w:tab w:val="left" w:pos="234"/>
              </w:tabs>
              <w:rPr>
                <w:rFonts w:ascii="Times New Roman" w:hAnsi="Times New Roman"/>
              </w:rPr>
            </w:pPr>
            <w:r w:rsidRPr="00A86D20">
              <w:rPr>
                <w:rFonts w:ascii="Times New Roman" w:hAnsi="Times New Roman"/>
              </w:rPr>
              <w:t>Digital distances and depths shall be automatically recorded with a stream discharge computer in the field.</w:t>
            </w:r>
          </w:p>
        </w:tc>
      </w:tr>
      <w:tr w:rsidR="002E1641" w:rsidRPr="006C24B4" w:rsidTr="00D74603">
        <w:trPr>
          <w:trHeight w:val="895"/>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D35058" w:rsidRDefault="002E1641" w:rsidP="00D74603">
            <w:pPr>
              <w:rPr>
                <w:b/>
                <w:color w:val="FF0000"/>
              </w:rPr>
            </w:pPr>
            <w:r w:rsidRPr="00D35058">
              <w:rPr>
                <w:b/>
                <w:color w:val="FF0000"/>
              </w:rPr>
              <w:t>Distance Measurement</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hideMark/>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Horizontal distance and vertical depth shall be measured and recorded within or equal to 0.1m</w:t>
            </w:r>
          </w:p>
        </w:tc>
      </w:tr>
      <w:tr w:rsidR="002E1641" w:rsidRPr="006C24B4" w:rsidTr="00D74603">
        <w:trPr>
          <w:trHeight w:val="563"/>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3827C2" w:rsidRDefault="002E1641" w:rsidP="00D74603">
            <w:pPr>
              <w:rPr>
                <w:b/>
              </w:rPr>
            </w:pPr>
            <w:r w:rsidRPr="00D35058">
              <w:rPr>
                <w:b/>
                <w:color w:val="FF0000"/>
              </w:rPr>
              <w:t>Remote Control</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hideMark/>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The remote control shall allow for control up to 500m in range from the bank operated discharge point</w:t>
            </w:r>
          </w:p>
          <w:p w:rsidR="002E1641" w:rsidRPr="00A86D20" w:rsidRDefault="002E1641" w:rsidP="00D74603">
            <w:pPr>
              <w:pStyle w:val="tablebullet"/>
              <w:numPr>
                <w:ilvl w:val="0"/>
                <w:numId w:val="10"/>
              </w:numPr>
              <w:tabs>
                <w:tab w:val="clear" w:pos="175"/>
                <w:tab w:val="left" w:pos="234"/>
              </w:tabs>
              <w:rPr>
                <w:rFonts w:ascii="Times New Roman" w:hAnsi="Times New Roman"/>
              </w:rPr>
            </w:pPr>
            <w:r w:rsidRPr="00A86D20">
              <w:rPr>
                <w:rFonts w:ascii="Times New Roman" w:hAnsi="Times New Roman"/>
              </w:rPr>
              <w:t>Limit switches or other safety precaution shall be included to prevent damage to the hoist or horizontal traversing mechanisms</w:t>
            </w:r>
          </w:p>
          <w:p w:rsidR="002E1641" w:rsidRPr="00A86D20" w:rsidRDefault="002E1641" w:rsidP="00D74603">
            <w:pPr>
              <w:pStyle w:val="tablebullet"/>
              <w:numPr>
                <w:ilvl w:val="0"/>
                <w:numId w:val="10"/>
              </w:numPr>
              <w:tabs>
                <w:tab w:val="clear" w:pos="175"/>
                <w:tab w:val="left" w:pos="234"/>
              </w:tabs>
              <w:rPr>
                <w:rFonts w:ascii="Times New Roman" w:hAnsi="Times New Roman"/>
              </w:rPr>
            </w:pPr>
            <w:r w:rsidRPr="00A86D20">
              <w:rPr>
                <w:rFonts w:ascii="Times New Roman" w:hAnsi="Times New Roman"/>
              </w:rPr>
              <w:t>Motors shall be protected with electrical fuses to prevent motor overload.  The fuses must be standard and available in India</w:t>
            </w:r>
          </w:p>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The power source for the remote control device shall be by common batteries, such as C, D, AA, AAA</w:t>
            </w:r>
          </w:p>
          <w:p w:rsidR="002E1641" w:rsidRPr="00A86D20" w:rsidRDefault="002E1641" w:rsidP="00D74603">
            <w:pPr>
              <w:pStyle w:val="tablebullet"/>
              <w:numPr>
                <w:ilvl w:val="0"/>
                <w:numId w:val="10"/>
              </w:numPr>
              <w:tabs>
                <w:tab w:val="clear" w:pos="175"/>
                <w:tab w:val="left" w:pos="234"/>
              </w:tabs>
              <w:rPr>
                <w:rFonts w:ascii="Times New Roman" w:hAnsi="Times New Roman"/>
              </w:rPr>
            </w:pPr>
            <w:r w:rsidRPr="00A86D20">
              <w:rPr>
                <w:rFonts w:ascii="Times New Roman" w:hAnsi="Times New Roman"/>
              </w:rPr>
              <w:t>If radio frequency is used for remote control, the radio shall comply with the regulation for wireless devices in India</w:t>
            </w:r>
          </w:p>
        </w:tc>
      </w:tr>
      <w:tr w:rsidR="002E1641" w:rsidRPr="006C24B4" w:rsidTr="00D74603">
        <w:trPr>
          <w:trHeight w:val="58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hideMark/>
          </w:tcPr>
          <w:p w:rsidR="002E1641" w:rsidRPr="00D35058" w:rsidRDefault="002E1641" w:rsidP="00D74603">
            <w:pPr>
              <w:rPr>
                <w:b/>
                <w:color w:val="FF0000"/>
              </w:rPr>
            </w:pPr>
            <w:r w:rsidRPr="00D35058">
              <w:rPr>
                <w:b/>
                <w:color w:val="FF0000"/>
              </w:rPr>
              <w:t>Hoist</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hideMark/>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Hoisting mechanism used to move discharge devices into the water shall be capable of using the 135kg weight, and all associated equipment used for making the discharge measurement</w:t>
            </w:r>
          </w:p>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Hoist power requirements shall be provided by 12V DC batteries, and shall be commonly available in India</w:t>
            </w:r>
          </w:p>
        </w:tc>
      </w:tr>
      <w:tr w:rsidR="002E1641" w:rsidRPr="006C24B4" w:rsidTr="00D74603">
        <w:trPr>
          <w:trHeight w:val="58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tcPr>
          <w:p w:rsidR="002E1641" w:rsidRPr="00D35058" w:rsidRDefault="002E1641" w:rsidP="00D74603">
            <w:pPr>
              <w:rPr>
                <w:b/>
                <w:color w:val="FF0000"/>
              </w:rPr>
            </w:pPr>
            <w:r w:rsidRPr="00D35058">
              <w:rPr>
                <w:b/>
                <w:color w:val="FF0000"/>
              </w:rPr>
              <w:t xml:space="preserve">Discharge </w:t>
            </w:r>
            <w:r w:rsidRPr="00D35058">
              <w:rPr>
                <w:b/>
                <w:color w:val="FF0000"/>
              </w:rPr>
              <w:lastRenderedPageBreak/>
              <w:t>Measurement</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lastRenderedPageBreak/>
              <w:t>Automatic cableway gauging system shall include a built in signal processor for current meters and ADCPs</w:t>
            </w:r>
          </w:p>
        </w:tc>
      </w:tr>
      <w:tr w:rsidR="002E1641" w:rsidRPr="006C24B4" w:rsidTr="00D74603">
        <w:trPr>
          <w:trHeight w:val="58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tcPr>
          <w:p w:rsidR="002E1641" w:rsidRPr="00D35058" w:rsidRDefault="002E1641" w:rsidP="00D74603">
            <w:pPr>
              <w:rPr>
                <w:b/>
                <w:color w:val="FF0000"/>
              </w:rPr>
            </w:pPr>
            <w:r w:rsidRPr="00D35058">
              <w:rPr>
                <w:b/>
                <w:color w:val="FF0000"/>
              </w:rPr>
              <w:lastRenderedPageBreak/>
              <w:t>Discharge Computer</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tcPr>
          <w:p w:rsidR="002E1641" w:rsidRPr="00D35058" w:rsidRDefault="002E1641" w:rsidP="00D74603">
            <w:pPr>
              <w:pStyle w:val="tablebullet"/>
              <w:numPr>
                <w:ilvl w:val="0"/>
                <w:numId w:val="10"/>
              </w:numPr>
              <w:tabs>
                <w:tab w:val="clear" w:pos="175"/>
                <w:tab w:val="left" w:pos="234"/>
              </w:tabs>
              <w:rPr>
                <w:rFonts w:ascii="Times New Roman" w:hAnsi="Times New Roman"/>
                <w:color w:val="FF0000"/>
              </w:rPr>
            </w:pPr>
            <w:r w:rsidRPr="00D35058">
              <w:rPr>
                <w:rFonts w:ascii="Times New Roman" w:hAnsi="Times New Roman"/>
                <w:color w:val="FF0000"/>
              </w:rPr>
              <w:t>Each automatic cableway system shall include a field computer that will be used to calculate discharge in the field</w:t>
            </w:r>
            <w:r w:rsidR="00D35058">
              <w:rPr>
                <w:rFonts w:ascii="Times New Roman" w:hAnsi="Times New Roman"/>
                <w:color w:val="FF0000"/>
              </w:rPr>
              <w:t xml:space="preserve"> (</w:t>
            </w:r>
            <w:proofErr w:type="spellStart"/>
            <w:r w:rsidR="00D35058">
              <w:rPr>
                <w:rFonts w:ascii="Times New Roman" w:hAnsi="Times New Roman"/>
                <w:color w:val="FF0000"/>
              </w:rPr>
              <w:t>Aquacalc</w:t>
            </w:r>
            <w:proofErr w:type="spellEnd"/>
            <w:r w:rsidR="00D35058">
              <w:rPr>
                <w:rFonts w:ascii="Times New Roman" w:hAnsi="Times New Roman"/>
                <w:color w:val="FF0000"/>
              </w:rPr>
              <w:t xml:space="preserve"> 5000, </w:t>
            </w:r>
            <w:proofErr w:type="spellStart"/>
            <w:r w:rsidR="00D35058">
              <w:rPr>
                <w:rFonts w:ascii="Times New Roman" w:hAnsi="Times New Roman"/>
                <w:color w:val="FF0000"/>
              </w:rPr>
              <w:t>Hydromate</w:t>
            </w:r>
            <w:proofErr w:type="spellEnd"/>
            <w:r w:rsidR="00D35058">
              <w:rPr>
                <w:rFonts w:ascii="Times New Roman" w:hAnsi="Times New Roman"/>
                <w:color w:val="FF0000"/>
              </w:rPr>
              <w:t>, or better)</w:t>
            </w:r>
          </w:p>
        </w:tc>
      </w:tr>
      <w:tr w:rsidR="00806606" w:rsidRPr="006C24B4" w:rsidTr="00D74603">
        <w:trPr>
          <w:trHeight w:val="58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tcPr>
          <w:p w:rsidR="00806606" w:rsidRPr="003827C2" w:rsidRDefault="00806606" w:rsidP="00D74603">
            <w:pPr>
              <w:rPr>
                <w:b/>
              </w:rPr>
            </w:pPr>
            <w:r>
              <w:rPr>
                <w:b/>
              </w:rPr>
              <w:t>Software</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tcPr>
          <w:p w:rsidR="00806606" w:rsidRPr="00A86D20" w:rsidRDefault="00806606" w:rsidP="00806606">
            <w:pPr>
              <w:pStyle w:val="tablebullet"/>
              <w:numPr>
                <w:ilvl w:val="0"/>
                <w:numId w:val="10"/>
              </w:numPr>
              <w:tabs>
                <w:tab w:val="clear" w:pos="175"/>
                <w:tab w:val="left" w:pos="234"/>
              </w:tabs>
              <w:rPr>
                <w:rFonts w:ascii="Times New Roman" w:hAnsi="Times New Roman"/>
              </w:rPr>
            </w:pPr>
            <w:r w:rsidRPr="00A86D20">
              <w:rPr>
                <w:rFonts w:ascii="Times New Roman" w:hAnsi="Times New Roman"/>
              </w:rPr>
              <w:t>All software to process the discharge measurement and incorporate this measurement into the development of a rating table shall be included.  Software shall be able to create discharge tables to be transferred to the data centre and on to the DSS.</w:t>
            </w:r>
          </w:p>
        </w:tc>
      </w:tr>
      <w:tr w:rsidR="00806606" w:rsidRPr="006C24B4" w:rsidTr="00D74603">
        <w:trPr>
          <w:trHeight w:val="588"/>
        </w:trPr>
        <w:tc>
          <w:tcPr>
            <w:tcW w:w="1420" w:type="dxa"/>
            <w:tcBorders>
              <w:top w:val="single" w:sz="8" w:space="0" w:color="FFFFFF"/>
              <w:left w:val="single" w:sz="8" w:space="0" w:color="FFFFFF"/>
              <w:bottom w:val="single" w:sz="8" w:space="0" w:color="FFFFFF"/>
              <w:right w:val="single" w:sz="8" w:space="0" w:color="FFFFFF"/>
            </w:tcBorders>
            <w:shd w:val="clear" w:color="auto" w:fill="93A299"/>
            <w:tcMar>
              <w:top w:w="15" w:type="dxa"/>
              <w:left w:w="52" w:type="dxa"/>
              <w:bottom w:w="0" w:type="dxa"/>
              <w:right w:w="52" w:type="dxa"/>
            </w:tcMar>
          </w:tcPr>
          <w:p w:rsidR="00806606" w:rsidRPr="003827C2" w:rsidRDefault="00806606" w:rsidP="00D74603">
            <w:pPr>
              <w:rPr>
                <w:b/>
              </w:rPr>
            </w:pPr>
            <w:r w:rsidRPr="003827C2">
              <w:rPr>
                <w:b/>
              </w:rPr>
              <w:t>Tools and manuals</w:t>
            </w:r>
          </w:p>
        </w:tc>
        <w:tc>
          <w:tcPr>
            <w:tcW w:w="862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52" w:type="dxa"/>
              <w:bottom w:w="0" w:type="dxa"/>
              <w:right w:w="52" w:type="dxa"/>
            </w:tcMar>
          </w:tcPr>
          <w:p w:rsidR="00806606" w:rsidRPr="00A86D20" w:rsidRDefault="00806606" w:rsidP="00806606">
            <w:pPr>
              <w:pStyle w:val="tablebullet"/>
              <w:numPr>
                <w:ilvl w:val="0"/>
                <w:numId w:val="10"/>
              </w:numPr>
              <w:tabs>
                <w:tab w:val="clear" w:pos="175"/>
                <w:tab w:val="left" w:pos="234"/>
              </w:tabs>
              <w:rPr>
                <w:rFonts w:ascii="Times New Roman" w:hAnsi="Times New Roman"/>
              </w:rPr>
            </w:pPr>
            <w:r>
              <w:rPr>
                <w:rFonts w:ascii="Times New Roman" w:hAnsi="Times New Roman"/>
              </w:rPr>
              <w:t>C</w:t>
            </w:r>
            <w:r w:rsidRPr="00A86D20">
              <w:rPr>
                <w:rFonts w:ascii="Times New Roman" w:hAnsi="Times New Roman"/>
              </w:rPr>
              <w:t>omplete tool kit for installation and routine maintenance giving full details (number of pieces and type)</w:t>
            </w:r>
          </w:p>
          <w:p w:rsidR="00806606" w:rsidRPr="00A86D20" w:rsidRDefault="00806606" w:rsidP="00806606">
            <w:pPr>
              <w:pStyle w:val="tablebullet"/>
              <w:numPr>
                <w:ilvl w:val="0"/>
                <w:numId w:val="10"/>
              </w:numPr>
              <w:tabs>
                <w:tab w:val="clear" w:pos="175"/>
                <w:tab w:val="left" w:pos="234"/>
              </w:tabs>
              <w:rPr>
                <w:rFonts w:ascii="Times New Roman" w:hAnsi="Times New Roman"/>
              </w:rPr>
            </w:pPr>
            <w:r w:rsidRPr="00A86D20">
              <w:rPr>
                <w:rFonts w:ascii="Times New Roman" w:hAnsi="Times New Roman"/>
              </w:rPr>
              <w:t>Full documentation and maintenance instructions in English (1 copy per station)</w:t>
            </w:r>
          </w:p>
        </w:tc>
      </w:tr>
    </w:tbl>
    <w:p w:rsidR="002E1641" w:rsidRDefault="002E1641">
      <w:pPr>
        <w:rPr>
          <w:sz w:val="24"/>
          <w:szCs w:val="24"/>
        </w:rPr>
      </w:pPr>
    </w:p>
    <w:p w:rsidR="00D35058" w:rsidRDefault="00D35058" w:rsidP="00D35058">
      <w:r>
        <w:t>Items in RED are to be used for the Bid Evaluation Review (BER).</w:t>
      </w:r>
    </w:p>
    <w:p w:rsidR="00D35058" w:rsidRPr="006C24B4" w:rsidRDefault="00D35058">
      <w:pPr>
        <w:rPr>
          <w:sz w:val="24"/>
          <w:szCs w:val="24"/>
        </w:rPr>
      </w:pPr>
      <w:bookmarkStart w:id="0" w:name="_GoBack"/>
      <w:bookmarkEnd w:id="0"/>
    </w:p>
    <w:sectPr w:rsidR="00D35058" w:rsidRPr="006C2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13DD"/>
    <w:multiLevelType w:val="hybridMultilevel"/>
    <w:tmpl w:val="67F0F176"/>
    <w:lvl w:ilvl="0" w:tplc="E55E0D94">
      <w:start w:val="1"/>
      <w:numFmt w:val="bullet"/>
      <w:lvlText w:val=""/>
      <w:lvlJc w:val="left"/>
      <w:pPr>
        <w:tabs>
          <w:tab w:val="num" w:pos="720"/>
        </w:tabs>
        <w:ind w:left="720" w:hanging="360"/>
      </w:pPr>
      <w:rPr>
        <w:rFonts w:ascii="Symbol" w:hAnsi="Symbol" w:hint="default"/>
      </w:rPr>
    </w:lvl>
    <w:lvl w:ilvl="1" w:tplc="2B6ACAAA" w:tentative="1">
      <w:start w:val="1"/>
      <w:numFmt w:val="bullet"/>
      <w:lvlText w:val=""/>
      <w:lvlJc w:val="left"/>
      <w:pPr>
        <w:tabs>
          <w:tab w:val="num" w:pos="1440"/>
        </w:tabs>
        <w:ind w:left="1440" w:hanging="360"/>
      </w:pPr>
      <w:rPr>
        <w:rFonts w:ascii="Symbol" w:hAnsi="Symbol" w:hint="default"/>
      </w:rPr>
    </w:lvl>
    <w:lvl w:ilvl="2" w:tplc="5570074E" w:tentative="1">
      <w:start w:val="1"/>
      <w:numFmt w:val="bullet"/>
      <w:lvlText w:val=""/>
      <w:lvlJc w:val="left"/>
      <w:pPr>
        <w:tabs>
          <w:tab w:val="num" w:pos="2160"/>
        </w:tabs>
        <w:ind w:left="2160" w:hanging="360"/>
      </w:pPr>
      <w:rPr>
        <w:rFonts w:ascii="Symbol" w:hAnsi="Symbol" w:hint="default"/>
      </w:rPr>
    </w:lvl>
    <w:lvl w:ilvl="3" w:tplc="7A36FC3E" w:tentative="1">
      <w:start w:val="1"/>
      <w:numFmt w:val="bullet"/>
      <w:lvlText w:val=""/>
      <w:lvlJc w:val="left"/>
      <w:pPr>
        <w:tabs>
          <w:tab w:val="num" w:pos="2880"/>
        </w:tabs>
        <w:ind w:left="2880" w:hanging="360"/>
      </w:pPr>
      <w:rPr>
        <w:rFonts w:ascii="Symbol" w:hAnsi="Symbol" w:hint="default"/>
      </w:rPr>
    </w:lvl>
    <w:lvl w:ilvl="4" w:tplc="6BA64CAE" w:tentative="1">
      <w:start w:val="1"/>
      <w:numFmt w:val="bullet"/>
      <w:lvlText w:val=""/>
      <w:lvlJc w:val="left"/>
      <w:pPr>
        <w:tabs>
          <w:tab w:val="num" w:pos="3600"/>
        </w:tabs>
        <w:ind w:left="3600" w:hanging="360"/>
      </w:pPr>
      <w:rPr>
        <w:rFonts w:ascii="Symbol" w:hAnsi="Symbol" w:hint="default"/>
      </w:rPr>
    </w:lvl>
    <w:lvl w:ilvl="5" w:tplc="3B244A7E" w:tentative="1">
      <w:start w:val="1"/>
      <w:numFmt w:val="bullet"/>
      <w:lvlText w:val=""/>
      <w:lvlJc w:val="left"/>
      <w:pPr>
        <w:tabs>
          <w:tab w:val="num" w:pos="4320"/>
        </w:tabs>
        <w:ind w:left="4320" w:hanging="360"/>
      </w:pPr>
      <w:rPr>
        <w:rFonts w:ascii="Symbol" w:hAnsi="Symbol" w:hint="default"/>
      </w:rPr>
    </w:lvl>
    <w:lvl w:ilvl="6" w:tplc="5A44696E" w:tentative="1">
      <w:start w:val="1"/>
      <w:numFmt w:val="bullet"/>
      <w:lvlText w:val=""/>
      <w:lvlJc w:val="left"/>
      <w:pPr>
        <w:tabs>
          <w:tab w:val="num" w:pos="5040"/>
        </w:tabs>
        <w:ind w:left="5040" w:hanging="360"/>
      </w:pPr>
      <w:rPr>
        <w:rFonts w:ascii="Symbol" w:hAnsi="Symbol" w:hint="default"/>
      </w:rPr>
    </w:lvl>
    <w:lvl w:ilvl="7" w:tplc="2AFC4B3E" w:tentative="1">
      <w:start w:val="1"/>
      <w:numFmt w:val="bullet"/>
      <w:lvlText w:val=""/>
      <w:lvlJc w:val="left"/>
      <w:pPr>
        <w:tabs>
          <w:tab w:val="num" w:pos="5760"/>
        </w:tabs>
        <w:ind w:left="5760" w:hanging="360"/>
      </w:pPr>
      <w:rPr>
        <w:rFonts w:ascii="Symbol" w:hAnsi="Symbol" w:hint="default"/>
      </w:rPr>
    </w:lvl>
    <w:lvl w:ilvl="8" w:tplc="0BFC1050" w:tentative="1">
      <w:start w:val="1"/>
      <w:numFmt w:val="bullet"/>
      <w:lvlText w:val=""/>
      <w:lvlJc w:val="left"/>
      <w:pPr>
        <w:tabs>
          <w:tab w:val="num" w:pos="6480"/>
        </w:tabs>
        <w:ind w:left="6480" w:hanging="360"/>
      </w:pPr>
      <w:rPr>
        <w:rFonts w:ascii="Symbol" w:hAnsi="Symbol" w:hint="default"/>
      </w:rPr>
    </w:lvl>
  </w:abstractNum>
  <w:abstractNum w:abstractNumId="1">
    <w:nsid w:val="29056E69"/>
    <w:multiLevelType w:val="hybridMultilevel"/>
    <w:tmpl w:val="E6804C16"/>
    <w:lvl w:ilvl="0" w:tplc="70DE86DC">
      <w:start w:val="1"/>
      <w:numFmt w:val="bullet"/>
      <w:lvlText w:val=""/>
      <w:lvlJc w:val="left"/>
      <w:pPr>
        <w:tabs>
          <w:tab w:val="num" w:pos="720"/>
        </w:tabs>
        <w:ind w:left="720" w:hanging="360"/>
      </w:pPr>
      <w:rPr>
        <w:rFonts w:ascii="Symbol" w:hAnsi="Symbol" w:hint="default"/>
      </w:rPr>
    </w:lvl>
    <w:lvl w:ilvl="1" w:tplc="31FA926E" w:tentative="1">
      <w:start w:val="1"/>
      <w:numFmt w:val="bullet"/>
      <w:lvlText w:val=""/>
      <w:lvlJc w:val="left"/>
      <w:pPr>
        <w:tabs>
          <w:tab w:val="num" w:pos="1440"/>
        </w:tabs>
        <w:ind w:left="1440" w:hanging="360"/>
      </w:pPr>
      <w:rPr>
        <w:rFonts w:ascii="Symbol" w:hAnsi="Symbol" w:hint="default"/>
      </w:rPr>
    </w:lvl>
    <w:lvl w:ilvl="2" w:tplc="01F447AA" w:tentative="1">
      <w:start w:val="1"/>
      <w:numFmt w:val="bullet"/>
      <w:lvlText w:val=""/>
      <w:lvlJc w:val="left"/>
      <w:pPr>
        <w:tabs>
          <w:tab w:val="num" w:pos="2160"/>
        </w:tabs>
        <w:ind w:left="2160" w:hanging="360"/>
      </w:pPr>
      <w:rPr>
        <w:rFonts w:ascii="Symbol" w:hAnsi="Symbol" w:hint="default"/>
      </w:rPr>
    </w:lvl>
    <w:lvl w:ilvl="3" w:tplc="CB74BAD8" w:tentative="1">
      <w:start w:val="1"/>
      <w:numFmt w:val="bullet"/>
      <w:lvlText w:val=""/>
      <w:lvlJc w:val="left"/>
      <w:pPr>
        <w:tabs>
          <w:tab w:val="num" w:pos="2880"/>
        </w:tabs>
        <w:ind w:left="2880" w:hanging="360"/>
      </w:pPr>
      <w:rPr>
        <w:rFonts w:ascii="Symbol" w:hAnsi="Symbol" w:hint="default"/>
      </w:rPr>
    </w:lvl>
    <w:lvl w:ilvl="4" w:tplc="63E60132" w:tentative="1">
      <w:start w:val="1"/>
      <w:numFmt w:val="bullet"/>
      <w:lvlText w:val=""/>
      <w:lvlJc w:val="left"/>
      <w:pPr>
        <w:tabs>
          <w:tab w:val="num" w:pos="3600"/>
        </w:tabs>
        <w:ind w:left="3600" w:hanging="360"/>
      </w:pPr>
      <w:rPr>
        <w:rFonts w:ascii="Symbol" w:hAnsi="Symbol" w:hint="default"/>
      </w:rPr>
    </w:lvl>
    <w:lvl w:ilvl="5" w:tplc="3EC0A276" w:tentative="1">
      <w:start w:val="1"/>
      <w:numFmt w:val="bullet"/>
      <w:lvlText w:val=""/>
      <w:lvlJc w:val="left"/>
      <w:pPr>
        <w:tabs>
          <w:tab w:val="num" w:pos="4320"/>
        </w:tabs>
        <w:ind w:left="4320" w:hanging="360"/>
      </w:pPr>
      <w:rPr>
        <w:rFonts w:ascii="Symbol" w:hAnsi="Symbol" w:hint="default"/>
      </w:rPr>
    </w:lvl>
    <w:lvl w:ilvl="6" w:tplc="0C6AA37E" w:tentative="1">
      <w:start w:val="1"/>
      <w:numFmt w:val="bullet"/>
      <w:lvlText w:val=""/>
      <w:lvlJc w:val="left"/>
      <w:pPr>
        <w:tabs>
          <w:tab w:val="num" w:pos="5040"/>
        </w:tabs>
        <w:ind w:left="5040" w:hanging="360"/>
      </w:pPr>
      <w:rPr>
        <w:rFonts w:ascii="Symbol" w:hAnsi="Symbol" w:hint="default"/>
      </w:rPr>
    </w:lvl>
    <w:lvl w:ilvl="7" w:tplc="84E00DF6" w:tentative="1">
      <w:start w:val="1"/>
      <w:numFmt w:val="bullet"/>
      <w:lvlText w:val=""/>
      <w:lvlJc w:val="left"/>
      <w:pPr>
        <w:tabs>
          <w:tab w:val="num" w:pos="5760"/>
        </w:tabs>
        <w:ind w:left="5760" w:hanging="360"/>
      </w:pPr>
      <w:rPr>
        <w:rFonts w:ascii="Symbol" w:hAnsi="Symbol" w:hint="default"/>
      </w:rPr>
    </w:lvl>
    <w:lvl w:ilvl="8" w:tplc="DA186A20" w:tentative="1">
      <w:start w:val="1"/>
      <w:numFmt w:val="bullet"/>
      <w:lvlText w:val=""/>
      <w:lvlJc w:val="left"/>
      <w:pPr>
        <w:tabs>
          <w:tab w:val="num" w:pos="6480"/>
        </w:tabs>
        <w:ind w:left="6480" w:hanging="360"/>
      </w:pPr>
      <w:rPr>
        <w:rFonts w:ascii="Symbol" w:hAnsi="Symbol" w:hint="default"/>
      </w:rPr>
    </w:lvl>
  </w:abstractNum>
  <w:abstractNum w:abstractNumId="2">
    <w:nsid w:val="2A1104EF"/>
    <w:multiLevelType w:val="hybridMultilevel"/>
    <w:tmpl w:val="D0D65404"/>
    <w:lvl w:ilvl="0" w:tplc="A5764358">
      <w:start w:val="1"/>
      <w:numFmt w:val="bullet"/>
      <w:lvlText w:val=""/>
      <w:lvlJc w:val="left"/>
      <w:pPr>
        <w:tabs>
          <w:tab w:val="num" w:pos="720"/>
        </w:tabs>
        <w:ind w:left="720" w:hanging="360"/>
      </w:pPr>
      <w:rPr>
        <w:rFonts w:ascii="Symbol" w:hAnsi="Symbol" w:hint="default"/>
      </w:rPr>
    </w:lvl>
    <w:lvl w:ilvl="1" w:tplc="E89AE472" w:tentative="1">
      <w:start w:val="1"/>
      <w:numFmt w:val="bullet"/>
      <w:lvlText w:val=""/>
      <w:lvlJc w:val="left"/>
      <w:pPr>
        <w:tabs>
          <w:tab w:val="num" w:pos="1440"/>
        </w:tabs>
        <w:ind w:left="1440" w:hanging="360"/>
      </w:pPr>
      <w:rPr>
        <w:rFonts w:ascii="Symbol" w:hAnsi="Symbol" w:hint="default"/>
      </w:rPr>
    </w:lvl>
    <w:lvl w:ilvl="2" w:tplc="6D40ACB4" w:tentative="1">
      <w:start w:val="1"/>
      <w:numFmt w:val="bullet"/>
      <w:lvlText w:val=""/>
      <w:lvlJc w:val="left"/>
      <w:pPr>
        <w:tabs>
          <w:tab w:val="num" w:pos="2160"/>
        </w:tabs>
        <w:ind w:left="2160" w:hanging="360"/>
      </w:pPr>
      <w:rPr>
        <w:rFonts w:ascii="Symbol" w:hAnsi="Symbol" w:hint="default"/>
      </w:rPr>
    </w:lvl>
    <w:lvl w:ilvl="3" w:tplc="15244790" w:tentative="1">
      <w:start w:val="1"/>
      <w:numFmt w:val="bullet"/>
      <w:lvlText w:val=""/>
      <w:lvlJc w:val="left"/>
      <w:pPr>
        <w:tabs>
          <w:tab w:val="num" w:pos="2880"/>
        </w:tabs>
        <w:ind w:left="2880" w:hanging="360"/>
      </w:pPr>
      <w:rPr>
        <w:rFonts w:ascii="Symbol" w:hAnsi="Symbol" w:hint="default"/>
      </w:rPr>
    </w:lvl>
    <w:lvl w:ilvl="4" w:tplc="D6646D2A" w:tentative="1">
      <w:start w:val="1"/>
      <w:numFmt w:val="bullet"/>
      <w:lvlText w:val=""/>
      <w:lvlJc w:val="left"/>
      <w:pPr>
        <w:tabs>
          <w:tab w:val="num" w:pos="3600"/>
        </w:tabs>
        <w:ind w:left="3600" w:hanging="360"/>
      </w:pPr>
      <w:rPr>
        <w:rFonts w:ascii="Symbol" w:hAnsi="Symbol" w:hint="default"/>
      </w:rPr>
    </w:lvl>
    <w:lvl w:ilvl="5" w:tplc="46C41FEA" w:tentative="1">
      <w:start w:val="1"/>
      <w:numFmt w:val="bullet"/>
      <w:lvlText w:val=""/>
      <w:lvlJc w:val="left"/>
      <w:pPr>
        <w:tabs>
          <w:tab w:val="num" w:pos="4320"/>
        </w:tabs>
        <w:ind w:left="4320" w:hanging="360"/>
      </w:pPr>
      <w:rPr>
        <w:rFonts w:ascii="Symbol" w:hAnsi="Symbol" w:hint="default"/>
      </w:rPr>
    </w:lvl>
    <w:lvl w:ilvl="6" w:tplc="D00E5796" w:tentative="1">
      <w:start w:val="1"/>
      <w:numFmt w:val="bullet"/>
      <w:lvlText w:val=""/>
      <w:lvlJc w:val="left"/>
      <w:pPr>
        <w:tabs>
          <w:tab w:val="num" w:pos="5040"/>
        </w:tabs>
        <w:ind w:left="5040" w:hanging="360"/>
      </w:pPr>
      <w:rPr>
        <w:rFonts w:ascii="Symbol" w:hAnsi="Symbol" w:hint="default"/>
      </w:rPr>
    </w:lvl>
    <w:lvl w:ilvl="7" w:tplc="B0BA4AA2" w:tentative="1">
      <w:start w:val="1"/>
      <w:numFmt w:val="bullet"/>
      <w:lvlText w:val=""/>
      <w:lvlJc w:val="left"/>
      <w:pPr>
        <w:tabs>
          <w:tab w:val="num" w:pos="5760"/>
        </w:tabs>
        <w:ind w:left="5760" w:hanging="360"/>
      </w:pPr>
      <w:rPr>
        <w:rFonts w:ascii="Symbol" w:hAnsi="Symbol" w:hint="default"/>
      </w:rPr>
    </w:lvl>
    <w:lvl w:ilvl="8" w:tplc="AFAA944A" w:tentative="1">
      <w:start w:val="1"/>
      <w:numFmt w:val="bullet"/>
      <w:lvlText w:val=""/>
      <w:lvlJc w:val="left"/>
      <w:pPr>
        <w:tabs>
          <w:tab w:val="num" w:pos="6480"/>
        </w:tabs>
        <w:ind w:left="6480" w:hanging="360"/>
      </w:pPr>
      <w:rPr>
        <w:rFonts w:ascii="Symbol" w:hAnsi="Symbol" w:hint="default"/>
      </w:rPr>
    </w:lvl>
  </w:abstractNum>
  <w:abstractNum w:abstractNumId="3">
    <w:nsid w:val="2BB61B2A"/>
    <w:multiLevelType w:val="hybridMultilevel"/>
    <w:tmpl w:val="A524C904"/>
    <w:lvl w:ilvl="0" w:tplc="8C6EFCF0">
      <w:start w:val="1"/>
      <w:numFmt w:val="bullet"/>
      <w:pStyle w:val="Bullet"/>
      <w:lvlText w:val=""/>
      <w:lvlJc w:val="left"/>
      <w:pPr>
        <w:ind w:left="1791" w:hanging="360"/>
      </w:pPr>
      <w:rPr>
        <w:rFonts w:ascii="Symbol" w:hAnsi="Symbol" w:hint="default"/>
      </w:rPr>
    </w:lvl>
    <w:lvl w:ilvl="1" w:tplc="4238ADEA">
      <w:start w:val="1"/>
      <w:numFmt w:val="bullet"/>
      <w:lvlText w:val="o"/>
      <w:lvlJc w:val="left"/>
      <w:pPr>
        <w:ind w:left="2511" w:hanging="360"/>
      </w:pPr>
      <w:rPr>
        <w:rFonts w:ascii="Courier New" w:hAnsi="Courier New" w:cs="Courier New" w:hint="default"/>
      </w:rPr>
    </w:lvl>
    <w:lvl w:ilvl="2" w:tplc="5B322624" w:tentative="1">
      <w:start w:val="1"/>
      <w:numFmt w:val="bullet"/>
      <w:lvlText w:val=""/>
      <w:lvlJc w:val="left"/>
      <w:pPr>
        <w:ind w:left="3231" w:hanging="360"/>
      </w:pPr>
      <w:rPr>
        <w:rFonts w:ascii="Wingdings" w:hAnsi="Wingdings" w:hint="default"/>
      </w:rPr>
    </w:lvl>
    <w:lvl w:ilvl="3" w:tplc="BA92FC62" w:tentative="1">
      <w:start w:val="1"/>
      <w:numFmt w:val="bullet"/>
      <w:lvlText w:val=""/>
      <w:lvlJc w:val="left"/>
      <w:pPr>
        <w:ind w:left="3951" w:hanging="360"/>
      </w:pPr>
      <w:rPr>
        <w:rFonts w:ascii="Symbol" w:hAnsi="Symbol" w:hint="default"/>
      </w:rPr>
    </w:lvl>
    <w:lvl w:ilvl="4" w:tplc="E0A22106" w:tentative="1">
      <w:start w:val="1"/>
      <w:numFmt w:val="bullet"/>
      <w:lvlText w:val="o"/>
      <w:lvlJc w:val="left"/>
      <w:pPr>
        <w:ind w:left="4671" w:hanging="360"/>
      </w:pPr>
      <w:rPr>
        <w:rFonts w:ascii="Courier New" w:hAnsi="Courier New" w:cs="Courier New" w:hint="default"/>
      </w:rPr>
    </w:lvl>
    <w:lvl w:ilvl="5" w:tplc="43662820" w:tentative="1">
      <w:start w:val="1"/>
      <w:numFmt w:val="bullet"/>
      <w:lvlText w:val=""/>
      <w:lvlJc w:val="left"/>
      <w:pPr>
        <w:ind w:left="5391" w:hanging="360"/>
      </w:pPr>
      <w:rPr>
        <w:rFonts w:ascii="Wingdings" w:hAnsi="Wingdings" w:hint="default"/>
      </w:rPr>
    </w:lvl>
    <w:lvl w:ilvl="6" w:tplc="AA921AD2" w:tentative="1">
      <w:start w:val="1"/>
      <w:numFmt w:val="bullet"/>
      <w:lvlText w:val=""/>
      <w:lvlJc w:val="left"/>
      <w:pPr>
        <w:ind w:left="6111" w:hanging="360"/>
      </w:pPr>
      <w:rPr>
        <w:rFonts w:ascii="Symbol" w:hAnsi="Symbol" w:hint="default"/>
      </w:rPr>
    </w:lvl>
    <w:lvl w:ilvl="7" w:tplc="377CEE78" w:tentative="1">
      <w:start w:val="1"/>
      <w:numFmt w:val="bullet"/>
      <w:lvlText w:val="o"/>
      <w:lvlJc w:val="left"/>
      <w:pPr>
        <w:ind w:left="6831" w:hanging="360"/>
      </w:pPr>
      <w:rPr>
        <w:rFonts w:ascii="Courier New" w:hAnsi="Courier New" w:cs="Courier New" w:hint="default"/>
      </w:rPr>
    </w:lvl>
    <w:lvl w:ilvl="8" w:tplc="2752D1A0" w:tentative="1">
      <w:start w:val="1"/>
      <w:numFmt w:val="bullet"/>
      <w:lvlText w:val=""/>
      <w:lvlJc w:val="left"/>
      <w:pPr>
        <w:ind w:left="7551" w:hanging="360"/>
      </w:pPr>
      <w:rPr>
        <w:rFonts w:ascii="Wingdings" w:hAnsi="Wingdings" w:hint="default"/>
      </w:rPr>
    </w:lvl>
  </w:abstractNum>
  <w:abstractNum w:abstractNumId="4">
    <w:nsid w:val="32940DCA"/>
    <w:multiLevelType w:val="hybridMultilevel"/>
    <w:tmpl w:val="55A28118"/>
    <w:lvl w:ilvl="0" w:tplc="F0548FE2">
      <w:start w:val="1"/>
      <w:numFmt w:val="bullet"/>
      <w:lvlText w:val=""/>
      <w:lvlJc w:val="left"/>
      <w:pPr>
        <w:tabs>
          <w:tab w:val="num" w:pos="720"/>
        </w:tabs>
        <w:ind w:left="720" w:hanging="360"/>
      </w:pPr>
      <w:rPr>
        <w:rFonts w:ascii="Symbol" w:hAnsi="Symbol" w:hint="default"/>
      </w:rPr>
    </w:lvl>
    <w:lvl w:ilvl="1" w:tplc="7DE2CE48" w:tentative="1">
      <w:start w:val="1"/>
      <w:numFmt w:val="bullet"/>
      <w:lvlText w:val=""/>
      <w:lvlJc w:val="left"/>
      <w:pPr>
        <w:tabs>
          <w:tab w:val="num" w:pos="1440"/>
        </w:tabs>
        <w:ind w:left="1440" w:hanging="360"/>
      </w:pPr>
      <w:rPr>
        <w:rFonts w:ascii="Symbol" w:hAnsi="Symbol" w:hint="default"/>
      </w:rPr>
    </w:lvl>
    <w:lvl w:ilvl="2" w:tplc="31DC383A" w:tentative="1">
      <w:start w:val="1"/>
      <w:numFmt w:val="bullet"/>
      <w:lvlText w:val=""/>
      <w:lvlJc w:val="left"/>
      <w:pPr>
        <w:tabs>
          <w:tab w:val="num" w:pos="2160"/>
        </w:tabs>
        <w:ind w:left="2160" w:hanging="360"/>
      </w:pPr>
      <w:rPr>
        <w:rFonts w:ascii="Symbol" w:hAnsi="Symbol" w:hint="default"/>
      </w:rPr>
    </w:lvl>
    <w:lvl w:ilvl="3" w:tplc="742C5984" w:tentative="1">
      <w:start w:val="1"/>
      <w:numFmt w:val="bullet"/>
      <w:lvlText w:val=""/>
      <w:lvlJc w:val="left"/>
      <w:pPr>
        <w:tabs>
          <w:tab w:val="num" w:pos="2880"/>
        </w:tabs>
        <w:ind w:left="2880" w:hanging="360"/>
      </w:pPr>
      <w:rPr>
        <w:rFonts w:ascii="Symbol" w:hAnsi="Symbol" w:hint="default"/>
      </w:rPr>
    </w:lvl>
    <w:lvl w:ilvl="4" w:tplc="83AE3BC0" w:tentative="1">
      <w:start w:val="1"/>
      <w:numFmt w:val="bullet"/>
      <w:lvlText w:val=""/>
      <w:lvlJc w:val="left"/>
      <w:pPr>
        <w:tabs>
          <w:tab w:val="num" w:pos="3600"/>
        </w:tabs>
        <w:ind w:left="3600" w:hanging="360"/>
      </w:pPr>
      <w:rPr>
        <w:rFonts w:ascii="Symbol" w:hAnsi="Symbol" w:hint="default"/>
      </w:rPr>
    </w:lvl>
    <w:lvl w:ilvl="5" w:tplc="C7C0AE52" w:tentative="1">
      <w:start w:val="1"/>
      <w:numFmt w:val="bullet"/>
      <w:lvlText w:val=""/>
      <w:lvlJc w:val="left"/>
      <w:pPr>
        <w:tabs>
          <w:tab w:val="num" w:pos="4320"/>
        </w:tabs>
        <w:ind w:left="4320" w:hanging="360"/>
      </w:pPr>
      <w:rPr>
        <w:rFonts w:ascii="Symbol" w:hAnsi="Symbol" w:hint="default"/>
      </w:rPr>
    </w:lvl>
    <w:lvl w:ilvl="6" w:tplc="270A0F92" w:tentative="1">
      <w:start w:val="1"/>
      <w:numFmt w:val="bullet"/>
      <w:lvlText w:val=""/>
      <w:lvlJc w:val="left"/>
      <w:pPr>
        <w:tabs>
          <w:tab w:val="num" w:pos="5040"/>
        </w:tabs>
        <w:ind w:left="5040" w:hanging="360"/>
      </w:pPr>
      <w:rPr>
        <w:rFonts w:ascii="Symbol" w:hAnsi="Symbol" w:hint="default"/>
      </w:rPr>
    </w:lvl>
    <w:lvl w:ilvl="7" w:tplc="C14C2282" w:tentative="1">
      <w:start w:val="1"/>
      <w:numFmt w:val="bullet"/>
      <w:lvlText w:val=""/>
      <w:lvlJc w:val="left"/>
      <w:pPr>
        <w:tabs>
          <w:tab w:val="num" w:pos="5760"/>
        </w:tabs>
        <w:ind w:left="5760" w:hanging="360"/>
      </w:pPr>
      <w:rPr>
        <w:rFonts w:ascii="Symbol" w:hAnsi="Symbol" w:hint="default"/>
      </w:rPr>
    </w:lvl>
    <w:lvl w:ilvl="8" w:tplc="17AEB1DC" w:tentative="1">
      <w:start w:val="1"/>
      <w:numFmt w:val="bullet"/>
      <w:lvlText w:val=""/>
      <w:lvlJc w:val="left"/>
      <w:pPr>
        <w:tabs>
          <w:tab w:val="num" w:pos="6480"/>
        </w:tabs>
        <w:ind w:left="6480" w:hanging="360"/>
      </w:pPr>
      <w:rPr>
        <w:rFonts w:ascii="Symbol" w:hAnsi="Symbol" w:hint="default"/>
      </w:rPr>
    </w:lvl>
  </w:abstractNum>
  <w:abstractNum w:abstractNumId="5">
    <w:nsid w:val="5D7804AD"/>
    <w:multiLevelType w:val="hybridMultilevel"/>
    <w:tmpl w:val="04C8C9E4"/>
    <w:lvl w:ilvl="0" w:tplc="A94E9534">
      <w:start w:val="1"/>
      <w:numFmt w:val="bullet"/>
      <w:lvlText w:val=""/>
      <w:lvlJc w:val="left"/>
      <w:pPr>
        <w:tabs>
          <w:tab w:val="num" w:pos="720"/>
        </w:tabs>
        <w:ind w:left="720" w:hanging="360"/>
      </w:pPr>
      <w:rPr>
        <w:rFonts w:ascii="Symbol" w:hAnsi="Symbol" w:hint="default"/>
      </w:rPr>
    </w:lvl>
    <w:lvl w:ilvl="1" w:tplc="99A49DDA" w:tentative="1">
      <w:start w:val="1"/>
      <w:numFmt w:val="bullet"/>
      <w:lvlText w:val=""/>
      <w:lvlJc w:val="left"/>
      <w:pPr>
        <w:tabs>
          <w:tab w:val="num" w:pos="1440"/>
        </w:tabs>
        <w:ind w:left="1440" w:hanging="360"/>
      </w:pPr>
      <w:rPr>
        <w:rFonts w:ascii="Symbol" w:hAnsi="Symbol" w:hint="default"/>
      </w:rPr>
    </w:lvl>
    <w:lvl w:ilvl="2" w:tplc="330E28E2" w:tentative="1">
      <w:start w:val="1"/>
      <w:numFmt w:val="bullet"/>
      <w:lvlText w:val=""/>
      <w:lvlJc w:val="left"/>
      <w:pPr>
        <w:tabs>
          <w:tab w:val="num" w:pos="2160"/>
        </w:tabs>
        <w:ind w:left="2160" w:hanging="360"/>
      </w:pPr>
      <w:rPr>
        <w:rFonts w:ascii="Symbol" w:hAnsi="Symbol" w:hint="default"/>
      </w:rPr>
    </w:lvl>
    <w:lvl w:ilvl="3" w:tplc="D09C754A" w:tentative="1">
      <w:start w:val="1"/>
      <w:numFmt w:val="bullet"/>
      <w:lvlText w:val=""/>
      <w:lvlJc w:val="left"/>
      <w:pPr>
        <w:tabs>
          <w:tab w:val="num" w:pos="2880"/>
        </w:tabs>
        <w:ind w:left="2880" w:hanging="360"/>
      </w:pPr>
      <w:rPr>
        <w:rFonts w:ascii="Symbol" w:hAnsi="Symbol" w:hint="default"/>
      </w:rPr>
    </w:lvl>
    <w:lvl w:ilvl="4" w:tplc="07242BDE" w:tentative="1">
      <w:start w:val="1"/>
      <w:numFmt w:val="bullet"/>
      <w:lvlText w:val=""/>
      <w:lvlJc w:val="left"/>
      <w:pPr>
        <w:tabs>
          <w:tab w:val="num" w:pos="3600"/>
        </w:tabs>
        <w:ind w:left="3600" w:hanging="360"/>
      </w:pPr>
      <w:rPr>
        <w:rFonts w:ascii="Symbol" w:hAnsi="Symbol" w:hint="default"/>
      </w:rPr>
    </w:lvl>
    <w:lvl w:ilvl="5" w:tplc="519C3064" w:tentative="1">
      <w:start w:val="1"/>
      <w:numFmt w:val="bullet"/>
      <w:lvlText w:val=""/>
      <w:lvlJc w:val="left"/>
      <w:pPr>
        <w:tabs>
          <w:tab w:val="num" w:pos="4320"/>
        </w:tabs>
        <w:ind w:left="4320" w:hanging="360"/>
      </w:pPr>
      <w:rPr>
        <w:rFonts w:ascii="Symbol" w:hAnsi="Symbol" w:hint="default"/>
      </w:rPr>
    </w:lvl>
    <w:lvl w:ilvl="6" w:tplc="F82AE7FA" w:tentative="1">
      <w:start w:val="1"/>
      <w:numFmt w:val="bullet"/>
      <w:lvlText w:val=""/>
      <w:lvlJc w:val="left"/>
      <w:pPr>
        <w:tabs>
          <w:tab w:val="num" w:pos="5040"/>
        </w:tabs>
        <w:ind w:left="5040" w:hanging="360"/>
      </w:pPr>
      <w:rPr>
        <w:rFonts w:ascii="Symbol" w:hAnsi="Symbol" w:hint="default"/>
      </w:rPr>
    </w:lvl>
    <w:lvl w:ilvl="7" w:tplc="296C8F50" w:tentative="1">
      <w:start w:val="1"/>
      <w:numFmt w:val="bullet"/>
      <w:lvlText w:val=""/>
      <w:lvlJc w:val="left"/>
      <w:pPr>
        <w:tabs>
          <w:tab w:val="num" w:pos="5760"/>
        </w:tabs>
        <w:ind w:left="5760" w:hanging="360"/>
      </w:pPr>
      <w:rPr>
        <w:rFonts w:ascii="Symbol" w:hAnsi="Symbol" w:hint="default"/>
      </w:rPr>
    </w:lvl>
    <w:lvl w:ilvl="8" w:tplc="6944B548" w:tentative="1">
      <w:start w:val="1"/>
      <w:numFmt w:val="bullet"/>
      <w:lvlText w:val=""/>
      <w:lvlJc w:val="left"/>
      <w:pPr>
        <w:tabs>
          <w:tab w:val="num" w:pos="6480"/>
        </w:tabs>
        <w:ind w:left="6480" w:hanging="360"/>
      </w:pPr>
      <w:rPr>
        <w:rFonts w:ascii="Symbol" w:hAnsi="Symbol" w:hint="default"/>
      </w:rPr>
    </w:lvl>
  </w:abstractNum>
  <w:abstractNum w:abstractNumId="6">
    <w:nsid w:val="6425201C"/>
    <w:multiLevelType w:val="hybridMultilevel"/>
    <w:tmpl w:val="14DC959C"/>
    <w:lvl w:ilvl="0" w:tplc="EB305070">
      <w:start w:val="1"/>
      <w:numFmt w:val="bullet"/>
      <w:lvlText w:val=""/>
      <w:lvlJc w:val="left"/>
      <w:pPr>
        <w:tabs>
          <w:tab w:val="num" w:pos="720"/>
        </w:tabs>
        <w:ind w:left="720" w:hanging="360"/>
      </w:pPr>
      <w:rPr>
        <w:rFonts w:ascii="Symbol" w:hAnsi="Symbol" w:hint="default"/>
      </w:rPr>
    </w:lvl>
    <w:lvl w:ilvl="1" w:tplc="3DA0A72E" w:tentative="1">
      <w:start w:val="1"/>
      <w:numFmt w:val="bullet"/>
      <w:lvlText w:val=""/>
      <w:lvlJc w:val="left"/>
      <w:pPr>
        <w:tabs>
          <w:tab w:val="num" w:pos="1440"/>
        </w:tabs>
        <w:ind w:left="1440" w:hanging="360"/>
      </w:pPr>
      <w:rPr>
        <w:rFonts w:ascii="Symbol" w:hAnsi="Symbol" w:hint="default"/>
      </w:rPr>
    </w:lvl>
    <w:lvl w:ilvl="2" w:tplc="13DA1518" w:tentative="1">
      <w:start w:val="1"/>
      <w:numFmt w:val="bullet"/>
      <w:lvlText w:val=""/>
      <w:lvlJc w:val="left"/>
      <w:pPr>
        <w:tabs>
          <w:tab w:val="num" w:pos="2160"/>
        </w:tabs>
        <w:ind w:left="2160" w:hanging="360"/>
      </w:pPr>
      <w:rPr>
        <w:rFonts w:ascii="Symbol" w:hAnsi="Symbol" w:hint="default"/>
      </w:rPr>
    </w:lvl>
    <w:lvl w:ilvl="3" w:tplc="7CB6BB24" w:tentative="1">
      <w:start w:val="1"/>
      <w:numFmt w:val="bullet"/>
      <w:lvlText w:val=""/>
      <w:lvlJc w:val="left"/>
      <w:pPr>
        <w:tabs>
          <w:tab w:val="num" w:pos="2880"/>
        </w:tabs>
        <w:ind w:left="2880" w:hanging="360"/>
      </w:pPr>
      <w:rPr>
        <w:rFonts w:ascii="Symbol" w:hAnsi="Symbol" w:hint="default"/>
      </w:rPr>
    </w:lvl>
    <w:lvl w:ilvl="4" w:tplc="0302BED2" w:tentative="1">
      <w:start w:val="1"/>
      <w:numFmt w:val="bullet"/>
      <w:lvlText w:val=""/>
      <w:lvlJc w:val="left"/>
      <w:pPr>
        <w:tabs>
          <w:tab w:val="num" w:pos="3600"/>
        </w:tabs>
        <w:ind w:left="3600" w:hanging="360"/>
      </w:pPr>
      <w:rPr>
        <w:rFonts w:ascii="Symbol" w:hAnsi="Symbol" w:hint="default"/>
      </w:rPr>
    </w:lvl>
    <w:lvl w:ilvl="5" w:tplc="1722B72A" w:tentative="1">
      <w:start w:val="1"/>
      <w:numFmt w:val="bullet"/>
      <w:lvlText w:val=""/>
      <w:lvlJc w:val="left"/>
      <w:pPr>
        <w:tabs>
          <w:tab w:val="num" w:pos="4320"/>
        </w:tabs>
        <w:ind w:left="4320" w:hanging="360"/>
      </w:pPr>
      <w:rPr>
        <w:rFonts w:ascii="Symbol" w:hAnsi="Symbol" w:hint="default"/>
      </w:rPr>
    </w:lvl>
    <w:lvl w:ilvl="6" w:tplc="48A42D24" w:tentative="1">
      <w:start w:val="1"/>
      <w:numFmt w:val="bullet"/>
      <w:lvlText w:val=""/>
      <w:lvlJc w:val="left"/>
      <w:pPr>
        <w:tabs>
          <w:tab w:val="num" w:pos="5040"/>
        </w:tabs>
        <w:ind w:left="5040" w:hanging="360"/>
      </w:pPr>
      <w:rPr>
        <w:rFonts w:ascii="Symbol" w:hAnsi="Symbol" w:hint="default"/>
      </w:rPr>
    </w:lvl>
    <w:lvl w:ilvl="7" w:tplc="09D0BFA8" w:tentative="1">
      <w:start w:val="1"/>
      <w:numFmt w:val="bullet"/>
      <w:lvlText w:val=""/>
      <w:lvlJc w:val="left"/>
      <w:pPr>
        <w:tabs>
          <w:tab w:val="num" w:pos="5760"/>
        </w:tabs>
        <w:ind w:left="5760" w:hanging="360"/>
      </w:pPr>
      <w:rPr>
        <w:rFonts w:ascii="Symbol" w:hAnsi="Symbol" w:hint="default"/>
      </w:rPr>
    </w:lvl>
    <w:lvl w:ilvl="8" w:tplc="1DF0EA58" w:tentative="1">
      <w:start w:val="1"/>
      <w:numFmt w:val="bullet"/>
      <w:lvlText w:val=""/>
      <w:lvlJc w:val="left"/>
      <w:pPr>
        <w:tabs>
          <w:tab w:val="num" w:pos="6480"/>
        </w:tabs>
        <w:ind w:left="6480" w:hanging="360"/>
      </w:pPr>
      <w:rPr>
        <w:rFonts w:ascii="Symbol" w:hAnsi="Symbol" w:hint="default"/>
      </w:rPr>
    </w:lvl>
  </w:abstractNum>
  <w:abstractNum w:abstractNumId="7">
    <w:nsid w:val="6BED3BB6"/>
    <w:multiLevelType w:val="hybridMultilevel"/>
    <w:tmpl w:val="FA8444F0"/>
    <w:lvl w:ilvl="0" w:tplc="F9CCB5BC">
      <w:start w:val="1"/>
      <w:numFmt w:val="bullet"/>
      <w:lvlText w:val=""/>
      <w:lvlJc w:val="left"/>
      <w:pPr>
        <w:tabs>
          <w:tab w:val="num" w:pos="720"/>
        </w:tabs>
        <w:ind w:left="720" w:hanging="360"/>
      </w:pPr>
      <w:rPr>
        <w:rFonts w:ascii="Symbol" w:hAnsi="Symbol" w:hint="default"/>
      </w:rPr>
    </w:lvl>
    <w:lvl w:ilvl="1" w:tplc="92F65AC4" w:tentative="1">
      <w:start w:val="1"/>
      <w:numFmt w:val="bullet"/>
      <w:lvlText w:val=""/>
      <w:lvlJc w:val="left"/>
      <w:pPr>
        <w:tabs>
          <w:tab w:val="num" w:pos="1440"/>
        </w:tabs>
        <w:ind w:left="1440" w:hanging="360"/>
      </w:pPr>
      <w:rPr>
        <w:rFonts w:ascii="Symbol" w:hAnsi="Symbol" w:hint="default"/>
      </w:rPr>
    </w:lvl>
    <w:lvl w:ilvl="2" w:tplc="6F42A13A" w:tentative="1">
      <w:start w:val="1"/>
      <w:numFmt w:val="bullet"/>
      <w:lvlText w:val=""/>
      <w:lvlJc w:val="left"/>
      <w:pPr>
        <w:tabs>
          <w:tab w:val="num" w:pos="2160"/>
        </w:tabs>
        <w:ind w:left="2160" w:hanging="360"/>
      </w:pPr>
      <w:rPr>
        <w:rFonts w:ascii="Symbol" w:hAnsi="Symbol" w:hint="default"/>
      </w:rPr>
    </w:lvl>
    <w:lvl w:ilvl="3" w:tplc="AD0634FA" w:tentative="1">
      <w:start w:val="1"/>
      <w:numFmt w:val="bullet"/>
      <w:lvlText w:val=""/>
      <w:lvlJc w:val="left"/>
      <w:pPr>
        <w:tabs>
          <w:tab w:val="num" w:pos="2880"/>
        </w:tabs>
        <w:ind w:left="2880" w:hanging="360"/>
      </w:pPr>
      <w:rPr>
        <w:rFonts w:ascii="Symbol" w:hAnsi="Symbol" w:hint="default"/>
      </w:rPr>
    </w:lvl>
    <w:lvl w:ilvl="4" w:tplc="A5EA6FC8" w:tentative="1">
      <w:start w:val="1"/>
      <w:numFmt w:val="bullet"/>
      <w:lvlText w:val=""/>
      <w:lvlJc w:val="left"/>
      <w:pPr>
        <w:tabs>
          <w:tab w:val="num" w:pos="3600"/>
        </w:tabs>
        <w:ind w:left="3600" w:hanging="360"/>
      </w:pPr>
      <w:rPr>
        <w:rFonts w:ascii="Symbol" w:hAnsi="Symbol" w:hint="default"/>
      </w:rPr>
    </w:lvl>
    <w:lvl w:ilvl="5" w:tplc="EA2ADF24" w:tentative="1">
      <w:start w:val="1"/>
      <w:numFmt w:val="bullet"/>
      <w:lvlText w:val=""/>
      <w:lvlJc w:val="left"/>
      <w:pPr>
        <w:tabs>
          <w:tab w:val="num" w:pos="4320"/>
        </w:tabs>
        <w:ind w:left="4320" w:hanging="360"/>
      </w:pPr>
      <w:rPr>
        <w:rFonts w:ascii="Symbol" w:hAnsi="Symbol" w:hint="default"/>
      </w:rPr>
    </w:lvl>
    <w:lvl w:ilvl="6" w:tplc="2BDAAB22" w:tentative="1">
      <w:start w:val="1"/>
      <w:numFmt w:val="bullet"/>
      <w:lvlText w:val=""/>
      <w:lvlJc w:val="left"/>
      <w:pPr>
        <w:tabs>
          <w:tab w:val="num" w:pos="5040"/>
        </w:tabs>
        <w:ind w:left="5040" w:hanging="360"/>
      </w:pPr>
      <w:rPr>
        <w:rFonts w:ascii="Symbol" w:hAnsi="Symbol" w:hint="default"/>
      </w:rPr>
    </w:lvl>
    <w:lvl w:ilvl="7" w:tplc="DCB8FFEE" w:tentative="1">
      <w:start w:val="1"/>
      <w:numFmt w:val="bullet"/>
      <w:lvlText w:val=""/>
      <w:lvlJc w:val="left"/>
      <w:pPr>
        <w:tabs>
          <w:tab w:val="num" w:pos="5760"/>
        </w:tabs>
        <w:ind w:left="5760" w:hanging="360"/>
      </w:pPr>
      <w:rPr>
        <w:rFonts w:ascii="Symbol" w:hAnsi="Symbol" w:hint="default"/>
      </w:rPr>
    </w:lvl>
    <w:lvl w:ilvl="8" w:tplc="F0EE7446" w:tentative="1">
      <w:start w:val="1"/>
      <w:numFmt w:val="bullet"/>
      <w:lvlText w:val=""/>
      <w:lvlJc w:val="left"/>
      <w:pPr>
        <w:tabs>
          <w:tab w:val="num" w:pos="6480"/>
        </w:tabs>
        <w:ind w:left="6480" w:hanging="360"/>
      </w:pPr>
      <w:rPr>
        <w:rFonts w:ascii="Symbol" w:hAnsi="Symbol" w:hint="default"/>
      </w:rPr>
    </w:lvl>
  </w:abstractNum>
  <w:abstractNum w:abstractNumId="8">
    <w:nsid w:val="6D0065AA"/>
    <w:multiLevelType w:val="hybridMultilevel"/>
    <w:tmpl w:val="8904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4F4F55"/>
    <w:multiLevelType w:val="hybridMultilevel"/>
    <w:tmpl w:val="510A5F28"/>
    <w:lvl w:ilvl="0" w:tplc="1E5C11F4">
      <w:start w:val="1"/>
      <w:numFmt w:val="bullet"/>
      <w:lvlText w:val=""/>
      <w:lvlJc w:val="left"/>
      <w:pPr>
        <w:tabs>
          <w:tab w:val="num" w:pos="720"/>
        </w:tabs>
        <w:ind w:left="720" w:hanging="360"/>
      </w:pPr>
      <w:rPr>
        <w:rFonts w:ascii="Symbol" w:hAnsi="Symbol" w:hint="default"/>
      </w:rPr>
    </w:lvl>
    <w:lvl w:ilvl="1" w:tplc="2D5A2ED2" w:tentative="1">
      <w:start w:val="1"/>
      <w:numFmt w:val="bullet"/>
      <w:lvlText w:val=""/>
      <w:lvlJc w:val="left"/>
      <w:pPr>
        <w:tabs>
          <w:tab w:val="num" w:pos="1440"/>
        </w:tabs>
        <w:ind w:left="1440" w:hanging="360"/>
      </w:pPr>
      <w:rPr>
        <w:rFonts w:ascii="Symbol" w:hAnsi="Symbol" w:hint="default"/>
      </w:rPr>
    </w:lvl>
    <w:lvl w:ilvl="2" w:tplc="7E201620" w:tentative="1">
      <w:start w:val="1"/>
      <w:numFmt w:val="bullet"/>
      <w:lvlText w:val=""/>
      <w:lvlJc w:val="left"/>
      <w:pPr>
        <w:tabs>
          <w:tab w:val="num" w:pos="2160"/>
        </w:tabs>
        <w:ind w:left="2160" w:hanging="360"/>
      </w:pPr>
      <w:rPr>
        <w:rFonts w:ascii="Symbol" w:hAnsi="Symbol" w:hint="default"/>
      </w:rPr>
    </w:lvl>
    <w:lvl w:ilvl="3" w:tplc="0CD223BA" w:tentative="1">
      <w:start w:val="1"/>
      <w:numFmt w:val="bullet"/>
      <w:lvlText w:val=""/>
      <w:lvlJc w:val="left"/>
      <w:pPr>
        <w:tabs>
          <w:tab w:val="num" w:pos="2880"/>
        </w:tabs>
        <w:ind w:left="2880" w:hanging="360"/>
      </w:pPr>
      <w:rPr>
        <w:rFonts w:ascii="Symbol" w:hAnsi="Symbol" w:hint="default"/>
      </w:rPr>
    </w:lvl>
    <w:lvl w:ilvl="4" w:tplc="081A501E" w:tentative="1">
      <w:start w:val="1"/>
      <w:numFmt w:val="bullet"/>
      <w:lvlText w:val=""/>
      <w:lvlJc w:val="left"/>
      <w:pPr>
        <w:tabs>
          <w:tab w:val="num" w:pos="3600"/>
        </w:tabs>
        <w:ind w:left="3600" w:hanging="360"/>
      </w:pPr>
      <w:rPr>
        <w:rFonts w:ascii="Symbol" w:hAnsi="Symbol" w:hint="default"/>
      </w:rPr>
    </w:lvl>
    <w:lvl w:ilvl="5" w:tplc="EAE4BB8E" w:tentative="1">
      <w:start w:val="1"/>
      <w:numFmt w:val="bullet"/>
      <w:lvlText w:val=""/>
      <w:lvlJc w:val="left"/>
      <w:pPr>
        <w:tabs>
          <w:tab w:val="num" w:pos="4320"/>
        </w:tabs>
        <w:ind w:left="4320" w:hanging="360"/>
      </w:pPr>
      <w:rPr>
        <w:rFonts w:ascii="Symbol" w:hAnsi="Symbol" w:hint="default"/>
      </w:rPr>
    </w:lvl>
    <w:lvl w:ilvl="6" w:tplc="E2F8BE38" w:tentative="1">
      <w:start w:val="1"/>
      <w:numFmt w:val="bullet"/>
      <w:lvlText w:val=""/>
      <w:lvlJc w:val="left"/>
      <w:pPr>
        <w:tabs>
          <w:tab w:val="num" w:pos="5040"/>
        </w:tabs>
        <w:ind w:left="5040" w:hanging="360"/>
      </w:pPr>
      <w:rPr>
        <w:rFonts w:ascii="Symbol" w:hAnsi="Symbol" w:hint="default"/>
      </w:rPr>
    </w:lvl>
    <w:lvl w:ilvl="7" w:tplc="EE3063A8" w:tentative="1">
      <w:start w:val="1"/>
      <w:numFmt w:val="bullet"/>
      <w:lvlText w:val=""/>
      <w:lvlJc w:val="left"/>
      <w:pPr>
        <w:tabs>
          <w:tab w:val="num" w:pos="5760"/>
        </w:tabs>
        <w:ind w:left="5760" w:hanging="360"/>
      </w:pPr>
      <w:rPr>
        <w:rFonts w:ascii="Symbol" w:hAnsi="Symbol" w:hint="default"/>
      </w:rPr>
    </w:lvl>
    <w:lvl w:ilvl="8" w:tplc="B7721186"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2"/>
  </w:num>
  <w:num w:numId="3">
    <w:abstractNumId w:val="5"/>
  </w:num>
  <w:num w:numId="4">
    <w:abstractNumId w:val="6"/>
  </w:num>
  <w:num w:numId="5">
    <w:abstractNumId w:val="0"/>
  </w:num>
  <w:num w:numId="6">
    <w:abstractNumId w:val="4"/>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E7"/>
    <w:rsid w:val="00194473"/>
    <w:rsid w:val="002A3D42"/>
    <w:rsid w:val="002E1641"/>
    <w:rsid w:val="00377F63"/>
    <w:rsid w:val="005D1AA7"/>
    <w:rsid w:val="006C24B4"/>
    <w:rsid w:val="006C6522"/>
    <w:rsid w:val="007C6BE7"/>
    <w:rsid w:val="00806606"/>
    <w:rsid w:val="008C2EB2"/>
    <w:rsid w:val="00D3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5D1AA7"/>
    <w:pPr>
      <w:numPr>
        <w:numId w:val="9"/>
      </w:numPr>
      <w:tabs>
        <w:tab w:val="left" w:pos="1701"/>
      </w:tabs>
      <w:spacing w:after="120" w:line="240" w:lineRule="auto"/>
      <w:ind w:right="565"/>
      <w:jc w:val="both"/>
    </w:pPr>
    <w:rPr>
      <w:rFonts w:ascii="Arial" w:eastAsia="Times New Roman" w:hAnsi="Arial" w:cs="Times New Roman"/>
      <w:szCs w:val="20"/>
      <w:lang w:val="en-GB" w:eastAsia="en-GB"/>
    </w:rPr>
  </w:style>
  <w:style w:type="paragraph" w:customStyle="1" w:styleId="tablebullet">
    <w:name w:val="table bullet"/>
    <w:basedOn w:val="Bullet"/>
    <w:qFormat/>
    <w:rsid w:val="005D1AA7"/>
    <w:pPr>
      <w:tabs>
        <w:tab w:val="clear" w:pos="1701"/>
        <w:tab w:val="left" w:pos="175"/>
        <w:tab w:val="left" w:pos="6837"/>
      </w:tabs>
      <w:ind w:right="14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5D1AA7"/>
    <w:pPr>
      <w:numPr>
        <w:numId w:val="9"/>
      </w:numPr>
      <w:tabs>
        <w:tab w:val="left" w:pos="1701"/>
      </w:tabs>
      <w:spacing w:after="120" w:line="240" w:lineRule="auto"/>
      <w:ind w:right="565"/>
      <w:jc w:val="both"/>
    </w:pPr>
    <w:rPr>
      <w:rFonts w:ascii="Arial" w:eastAsia="Times New Roman" w:hAnsi="Arial" w:cs="Times New Roman"/>
      <w:szCs w:val="20"/>
      <w:lang w:val="en-GB" w:eastAsia="en-GB"/>
    </w:rPr>
  </w:style>
  <w:style w:type="paragraph" w:customStyle="1" w:styleId="tablebullet">
    <w:name w:val="table bullet"/>
    <w:basedOn w:val="Bullet"/>
    <w:qFormat/>
    <w:rsid w:val="005D1AA7"/>
    <w:pPr>
      <w:tabs>
        <w:tab w:val="clear" w:pos="1701"/>
        <w:tab w:val="left" w:pos="175"/>
        <w:tab w:val="left" w:pos="6837"/>
      </w:tabs>
      <w:ind w:right="14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9819">
      <w:bodyDiv w:val="1"/>
      <w:marLeft w:val="0"/>
      <w:marRight w:val="0"/>
      <w:marTop w:val="0"/>
      <w:marBottom w:val="0"/>
      <w:divBdr>
        <w:top w:val="none" w:sz="0" w:space="0" w:color="auto"/>
        <w:left w:val="none" w:sz="0" w:space="0" w:color="auto"/>
        <w:bottom w:val="none" w:sz="0" w:space="0" w:color="auto"/>
        <w:right w:val="none" w:sz="0" w:space="0" w:color="auto"/>
      </w:divBdr>
    </w:div>
    <w:div w:id="1660307680">
      <w:bodyDiv w:val="1"/>
      <w:marLeft w:val="0"/>
      <w:marRight w:val="0"/>
      <w:marTop w:val="0"/>
      <w:marBottom w:val="0"/>
      <w:divBdr>
        <w:top w:val="none" w:sz="0" w:space="0" w:color="auto"/>
        <w:left w:val="none" w:sz="0" w:space="0" w:color="auto"/>
        <w:bottom w:val="none" w:sz="0" w:space="0" w:color="auto"/>
        <w:right w:val="none" w:sz="0" w:space="0" w:color="auto"/>
      </w:divBdr>
      <w:divsChild>
        <w:div w:id="2004776418">
          <w:marLeft w:val="547"/>
          <w:marRight w:val="0"/>
          <w:marTop w:val="0"/>
          <w:marBottom w:val="0"/>
          <w:divBdr>
            <w:top w:val="none" w:sz="0" w:space="0" w:color="auto"/>
            <w:left w:val="none" w:sz="0" w:space="0" w:color="auto"/>
            <w:bottom w:val="none" w:sz="0" w:space="0" w:color="auto"/>
            <w:right w:val="none" w:sz="0" w:space="0" w:color="auto"/>
          </w:divBdr>
        </w:div>
        <w:div w:id="94907266">
          <w:marLeft w:val="547"/>
          <w:marRight w:val="0"/>
          <w:marTop w:val="0"/>
          <w:marBottom w:val="0"/>
          <w:divBdr>
            <w:top w:val="none" w:sz="0" w:space="0" w:color="auto"/>
            <w:left w:val="none" w:sz="0" w:space="0" w:color="auto"/>
            <w:bottom w:val="none" w:sz="0" w:space="0" w:color="auto"/>
            <w:right w:val="none" w:sz="0" w:space="0" w:color="auto"/>
          </w:divBdr>
        </w:div>
        <w:div w:id="1933202405">
          <w:marLeft w:val="547"/>
          <w:marRight w:val="0"/>
          <w:marTop w:val="0"/>
          <w:marBottom w:val="0"/>
          <w:divBdr>
            <w:top w:val="none" w:sz="0" w:space="0" w:color="auto"/>
            <w:left w:val="none" w:sz="0" w:space="0" w:color="auto"/>
            <w:bottom w:val="none" w:sz="0" w:space="0" w:color="auto"/>
            <w:right w:val="none" w:sz="0" w:space="0" w:color="auto"/>
          </w:divBdr>
        </w:div>
        <w:div w:id="1819684306">
          <w:marLeft w:val="547"/>
          <w:marRight w:val="0"/>
          <w:marTop w:val="0"/>
          <w:marBottom w:val="0"/>
          <w:divBdr>
            <w:top w:val="none" w:sz="0" w:space="0" w:color="auto"/>
            <w:left w:val="none" w:sz="0" w:space="0" w:color="auto"/>
            <w:bottom w:val="none" w:sz="0" w:space="0" w:color="auto"/>
            <w:right w:val="none" w:sz="0" w:space="0" w:color="auto"/>
          </w:divBdr>
        </w:div>
        <w:div w:id="335500562">
          <w:marLeft w:val="547"/>
          <w:marRight w:val="0"/>
          <w:marTop w:val="0"/>
          <w:marBottom w:val="0"/>
          <w:divBdr>
            <w:top w:val="none" w:sz="0" w:space="0" w:color="auto"/>
            <w:left w:val="none" w:sz="0" w:space="0" w:color="auto"/>
            <w:bottom w:val="none" w:sz="0" w:space="0" w:color="auto"/>
            <w:right w:val="none" w:sz="0" w:space="0" w:color="auto"/>
          </w:divBdr>
        </w:div>
        <w:div w:id="1493839466">
          <w:marLeft w:val="547"/>
          <w:marRight w:val="0"/>
          <w:marTop w:val="0"/>
          <w:marBottom w:val="0"/>
          <w:divBdr>
            <w:top w:val="none" w:sz="0" w:space="0" w:color="auto"/>
            <w:left w:val="none" w:sz="0" w:space="0" w:color="auto"/>
            <w:bottom w:val="none" w:sz="0" w:space="0" w:color="auto"/>
            <w:right w:val="none" w:sz="0" w:space="0" w:color="auto"/>
          </w:divBdr>
        </w:div>
        <w:div w:id="324280845">
          <w:marLeft w:val="547"/>
          <w:marRight w:val="0"/>
          <w:marTop w:val="0"/>
          <w:marBottom w:val="0"/>
          <w:divBdr>
            <w:top w:val="none" w:sz="0" w:space="0" w:color="auto"/>
            <w:left w:val="none" w:sz="0" w:space="0" w:color="auto"/>
            <w:bottom w:val="none" w:sz="0" w:space="0" w:color="auto"/>
            <w:right w:val="none" w:sz="0" w:space="0" w:color="auto"/>
          </w:divBdr>
        </w:div>
        <w:div w:id="245387214">
          <w:marLeft w:val="547"/>
          <w:marRight w:val="0"/>
          <w:marTop w:val="0"/>
          <w:marBottom w:val="0"/>
          <w:divBdr>
            <w:top w:val="none" w:sz="0" w:space="0" w:color="auto"/>
            <w:left w:val="none" w:sz="0" w:space="0" w:color="auto"/>
            <w:bottom w:val="none" w:sz="0" w:space="0" w:color="auto"/>
            <w:right w:val="none" w:sz="0" w:space="0" w:color="auto"/>
          </w:divBdr>
        </w:div>
        <w:div w:id="1907909788">
          <w:marLeft w:val="547"/>
          <w:marRight w:val="0"/>
          <w:marTop w:val="0"/>
          <w:marBottom w:val="0"/>
          <w:divBdr>
            <w:top w:val="none" w:sz="0" w:space="0" w:color="auto"/>
            <w:left w:val="none" w:sz="0" w:space="0" w:color="auto"/>
            <w:bottom w:val="none" w:sz="0" w:space="0" w:color="auto"/>
            <w:right w:val="none" w:sz="0" w:space="0" w:color="auto"/>
          </w:divBdr>
        </w:div>
        <w:div w:id="927346218">
          <w:marLeft w:val="547"/>
          <w:marRight w:val="0"/>
          <w:marTop w:val="0"/>
          <w:marBottom w:val="0"/>
          <w:divBdr>
            <w:top w:val="none" w:sz="0" w:space="0" w:color="auto"/>
            <w:left w:val="none" w:sz="0" w:space="0" w:color="auto"/>
            <w:bottom w:val="none" w:sz="0" w:space="0" w:color="auto"/>
            <w:right w:val="none" w:sz="0" w:space="0" w:color="auto"/>
          </w:divBdr>
        </w:div>
        <w:div w:id="1072200238">
          <w:marLeft w:val="547"/>
          <w:marRight w:val="0"/>
          <w:marTop w:val="0"/>
          <w:marBottom w:val="0"/>
          <w:divBdr>
            <w:top w:val="none" w:sz="0" w:space="0" w:color="auto"/>
            <w:left w:val="none" w:sz="0" w:space="0" w:color="auto"/>
            <w:bottom w:val="none" w:sz="0" w:space="0" w:color="auto"/>
            <w:right w:val="none" w:sz="0" w:space="0" w:color="auto"/>
          </w:divBdr>
        </w:div>
        <w:div w:id="882061235">
          <w:marLeft w:val="547"/>
          <w:marRight w:val="0"/>
          <w:marTop w:val="0"/>
          <w:marBottom w:val="0"/>
          <w:divBdr>
            <w:top w:val="none" w:sz="0" w:space="0" w:color="auto"/>
            <w:left w:val="none" w:sz="0" w:space="0" w:color="auto"/>
            <w:bottom w:val="none" w:sz="0" w:space="0" w:color="auto"/>
            <w:right w:val="none" w:sz="0" w:space="0" w:color="auto"/>
          </w:divBdr>
        </w:div>
        <w:div w:id="670570407">
          <w:marLeft w:val="547"/>
          <w:marRight w:val="0"/>
          <w:marTop w:val="0"/>
          <w:marBottom w:val="0"/>
          <w:divBdr>
            <w:top w:val="none" w:sz="0" w:space="0" w:color="auto"/>
            <w:left w:val="none" w:sz="0" w:space="0" w:color="auto"/>
            <w:bottom w:val="none" w:sz="0" w:space="0" w:color="auto"/>
            <w:right w:val="none" w:sz="0" w:space="0" w:color="auto"/>
          </w:divBdr>
        </w:div>
        <w:div w:id="1859000329">
          <w:marLeft w:val="547"/>
          <w:marRight w:val="0"/>
          <w:marTop w:val="0"/>
          <w:marBottom w:val="0"/>
          <w:divBdr>
            <w:top w:val="none" w:sz="0" w:space="0" w:color="auto"/>
            <w:left w:val="none" w:sz="0" w:space="0" w:color="auto"/>
            <w:bottom w:val="none" w:sz="0" w:space="0" w:color="auto"/>
            <w:right w:val="none" w:sz="0" w:space="0" w:color="auto"/>
          </w:divBdr>
        </w:div>
        <w:div w:id="55520121">
          <w:marLeft w:val="547"/>
          <w:marRight w:val="0"/>
          <w:marTop w:val="0"/>
          <w:marBottom w:val="0"/>
          <w:divBdr>
            <w:top w:val="none" w:sz="0" w:space="0" w:color="auto"/>
            <w:left w:val="none" w:sz="0" w:space="0" w:color="auto"/>
            <w:bottom w:val="none" w:sz="0" w:space="0" w:color="auto"/>
            <w:right w:val="none" w:sz="0" w:space="0" w:color="auto"/>
          </w:divBdr>
        </w:div>
        <w:div w:id="2039618993">
          <w:marLeft w:val="547"/>
          <w:marRight w:val="0"/>
          <w:marTop w:val="0"/>
          <w:marBottom w:val="0"/>
          <w:divBdr>
            <w:top w:val="none" w:sz="0" w:space="0" w:color="auto"/>
            <w:left w:val="none" w:sz="0" w:space="0" w:color="auto"/>
            <w:bottom w:val="none" w:sz="0" w:space="0" w:color="auto"/>
            <w:right w:val="none" w:sz="0" w:space="0" w:color="auto"/>
          </w:divBdr>
        </w:div>
        <w:div w:id="265701555">
          <w:marLeft w:val="547"/>
          <w:marRight w:val="0"/>
          <w:marTop w:val="0"/>
          <w:marBottom w:val="0"/>
          <w:divBdr>
            <w:top w:val="none" w:sz="0" w:space="0" w:color="auto"/>
            <w:left w:val="none" w:sz="0" w:space="0" w:color="auto"/>
            <w:bottom w:val="none" w:sz="0" w:space="0" w:color="auto"/>
            <w:right w:val="none" w:sz="0" w:space="0" w:color="auto"/>
          </w:divBdr>
        </w:div>
        <w:div w:id="1879967653">
          <w:marLeft w:val="547"/>
          <w:marRight w:val="0"/>
          <w:marTop w:val="0"/>
          <w:marBottom w:val="0"/>
          <w:divBdr>
            <w:top w:val="none" w:sz="0" w:space="0" w:color="auto"/>
            <w:left w:val="none" w:sz="0" w:space="0" w:color="auto"/>
            <w:bottom w:val="none" w:sz="0" w:space="0" w:color="auto"/>
            <w:right w:val="none" w:sz="0" w:space="0" w:color="auto"/>
          </w:divBdr>
        </w:div>
        <w:div w:id="838430035">
          <w:marLeft w:val="547"/>
          <w:marRight w:val="0"/>
          <w:marTop w:val="0"/>
          <w:marBottom w:val="0"/>
          <w:divBdr>
            <w:top w:val="none" w:sz="0" w:space="0" w:color="auto"/>
            <w:left w:val="none" w:sz="0" w:space="0" w:color="auto"/>
            <w:bottom w:val="none" w:sz="0" w:space="0" w:color="auto"/>
            <w:right w:val="none" w:sz="0" w:space="0" w:color="auto"/>
          </w:divBdr>
        </w:div>
        <w:div w:id="201290716">
          <w:marLeft w:val="547"/>
          <w:marRight w:val="0"/>
          <w:marTop w:val="0"/>
          <w:marBottom w:val="0"/>
          <w:divBdr>
            <w:top w:val="none" w:sz="0" w:space="0" w:color="auto"/>
            <w:left w:val="none" w:sz="0" w:space="0" w:color="auto"/>
            <w:bottom w:val="none" w:sz="0" w:space="0" w:color="auto"/>
            <w:right w:val="none" w:sz="0" w:space="0" w:color="auto"/>
          </w:divBdr>
        </w:div>
        <w:div w:id="1109547249">
          <w:marLeft w:val="547"/>
          <w:marRight w:val="0"/>
          <w:marTop w:val="0"/>
          <w:marBottom w:val="0"/>
          <w:divBdr>
            <w:top w:val="none" w:sz="0" w:space="0" w:color="auto"/>
            <w:left w:val="none" w:sz="0" w:space="0" w:color="auto"/>
            <w:bottom w:val="none" w:sz="0" w:space="0" w:color="auto"/>
            <w:right w:val="none" w:sz="0" w:space="0" w:color="auto"/>
          </w:divBdr>
        </w:div>
        <w:div w:id="2125466851">
          <w:marLeft w:val="547"/>
          <w:marRight w:val="0"/>
          <w:marTop w:val="0"/>
          <w:marBottom w:val="0"/>
          <w:divBdr>
            <w:top w:val="none" w:sz="0" w:space="0" w:color="auto"/>
            <w:left w:val="none" w:sz="0" w:space="0" w:color="auto"/>
            <w:bottom w:val="none" w:sz="0" w:space="0" w:color="auto"/>
            <w:right w:val="none" w:sz="0" w:space="0" w:color="auto"/>
          </w:divBdr>
        </w:div>
        <w:div w:id="1770999962">
          <w:marLeft w:val="547"/>
          <w:marRight w:val="0"/>
          <w:marTop w:val="0"/>
          <w:marBottom w:val="0"/>
          <w:divBdr>
            <w:top w:val="none" w:sz="0" w:space="0" w:color="auto"/>
            <w:left w:val="none" w:sz="0" w:space="0" w:color="auto"/>
            <w:bottom w:val="none" w:sz="0" w:space="0" w:color="auto"/>
            <w:right w:val="none" w:sz="0" w:space="0" w:color="auto"/>
          </w:divBdr>
        </w:div>
        <w:div w:id="1145243685">
          <w:marLeft w:val="547"/>
          <w:marRight w:val="0"/>
          <w:marTop w:val="0"/>
          <w:marBottom w:val="0"/>
          <w:divBdr>
            <w:top w:val="none" w:sz="0" w:space="0" w:color="auto"/>
            <w:left w:val="none" w:sz="0" w:space="0" w:color="auto"/>
            <w:bottom w:val="none" w:sz="0" w:space="0" w:color="auto"/>
            <w:right w:val="none" w:sz="0" w:space="0" w:color="auto"/>
          </w:divBdr>
        </w:div>
        <w:div w:id="491408565">
          <w:marLeft w:val="547"/>
          <w:marRight w:val="0"/>
          <w:marTop w:val="0"/>
          <w:marBottom w:val="0"/>
          <w:divBdr>
            <w:top w:val="none" w:sz="0" w:space="0" w:color="auto"/>
            <w:left w:val="none" w:sz="0" w:space="0" w:color="auto"/>
            <w:bottom w:val="none" w:sz="0" w:space="0" w:color="auto"/>
            <w:right w:val="none" w:sz="0" w:space="0" w:color="auto"/>
          </w:divBdr>
        </w:div>
        <w:div w:id="6125178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Innovative Hydrology</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Heggli</dc:creator>
  <cp:lastModifiedBy>mark</cp:lastModifiedBy>
  <cp:revision>5</cp:revision>
  <cp:lastPrinted>2012-08-10T16:07:00Z</cp:lastPrinted>
  <dcterms:created xsi:type="dcterms:W3CDTF">2012-08-15T17:52:00Z</dcterms:created>
  <dcterms:modified xsi:type="dcterms:W3CDTF">2012-09-23T09:07:00Z</dcterms:modified>
</cp:coreProperties>
</file>